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7C71" w14:textId="51A2CBA7" w:rsidR="004E3338" w:rsidRDefault="006072F5" w:rsidP="006072F5">
      <w:pPr>
        <w:spacing w:line="240" w:lineRule="auto"/>
        <w:jc w:val="center"/>
        <w:rPr>
          <w:b/>
          <w:bCs/>
          <w:lang w:val="tr-TR"/>
        </w:rPr>
      </w:pPr>
      <w:r>
        <w:rPr>
          <w:b/>
          <w:bCs/>
          <w:lang w:val="tr-TR"/>
        </w:rPr>
        <w:t xml:space="preserve">Garfield Lake </w:t>
      </w:r>
      <w:proofErr w:type="spellStart"/>
      <w:r>
        <w:rPr>
          <w:b/>
          <w:bCs/>
          <w:lang w:val="tr-TR"/>
        </w:rPr>
        <w:t>Association</w:t>
      </w:r>
      <w:proofErr w:type="spellEnd"/>
      <w:r>
        <w:rPr>
          <w:b/>
          <w:bCs/>
          <w:lang w:val="tr-TR"/>
        </w:rPr>
        <w:t xml:space="preserve"> Board Meeting</w:t>
      </w:r>
    </w:p>
    <w:p w14:paraId="043CA6C5" w14:textId="2552DC64" w:rsidR="006072F5" w:rsidRDefault="006072F5" w:rsidP="006072F5">
      <w:pPr>
        <w:spacing w:line="240" w:lineRule="auto"/>
        <w:jc w:val="center"/>
        <w:rPr>
          <w:lang w:val="tr-TR"/>
        </w:rPr>
      </w:pPr>
      <w:proofErr w:type="spellStart"/>
      <w:r>
        <w:rPr>
          <w:lang w:val="tr-TR"/>
        </w:rPr>
        <w:t>January</w:t>
      </w:r>
      <w:proofErr w:type="spellEnd"/>
      <w:r>
        <w:rPr>
          <w:lang w:val="tr-TR"/>
        </w:rPr>
        <w:t xml:space="preserve"> 7</w:t>
      </w:r>
      <w:r w:rsidR="008501B3">
        <w:rPr>
          <w:lang w:val="tr-TR"/>
        </w:rPr>
        <w:t xml:space="preserve">, </w:t>
      </w:r>
      <w:r>
        <w:rPr>
          <w:lang w:val="tr-TR"/>
        </w:rPr>
        <w:t>2026</w:t>
      </w:r>
    </w:p>
    <w:p w14:paraId="27BDD288" w14:textId="77777777" w:rsidR="006072F5" w:rsidRDefault="006072F5" w:rsidP="006072F5">
      <w:pPr>
        <w:spacing w:line="240" w:lineRule="auto"/>
        <w:rPr>
          <w:lang w:val="tr-TR"/>
        </w:rPr>
      </w:pPr>
      <w:proofErr w:type="spellStart"/>
      <w:proofErr w:type="gramStart"/>
      <w:r>
        <w:rPr>
          <w:lang w:val="tr-TR"/>
        </w:rPr>
        <w:t>Present</w:t>
      </w:r>
      <w:proofErr w:type="spellEnd"/>
      <w:r>
        <w:rPr>
          <w:lang w:val="tr-TR"/>
        </w:rPr>
        <w:t xml:space="preserve">:  </w:t>
      </w:r>
      <w:r>
        <w:rPr>
          <w:lang w:val="tr-TR"/>
        </w:rPr>
        <w:tab/>
      </w:r>
      <w:proofErr w:type="gramEnd"/>
      <w:r>
        <w:rPr>
          <w:lang w:val="tr-TR"/>
        </w:rPr>
        <w:t>Mike Frank</w:t>
      </w:r>
    </w:p>
    <w:p w14:paraId="329D318F" w14:textId="76DDA0D2" w:rsidR="006072F5" w:rsidRDefault="006072F5" w:rsidP="006072F5">
      <w:pPr>
        <w:spacing w:line="240" w:lineRule="auto"/>
        <w:rPr>
          <w:lang w:val="tr-TR"/>
        </w:rPr>
      </w:pPr>
      <w:r>
        <w:rPr>
          <w:lang w:val="tr-TR"/>
        </w:rPr>
        <w:tab/>
      </w:r>
      <w:r>
        <w:rPr>
          <w:lang w:val="tr-TR"/>
        </w:rPr>
        <w:tab/>
        <w:t xml:space="preserve">Greg </w:t>
      </w:r>
      <w:proofErr w:type="spellStart"/>
      <w:r>
        <w:rPr>
          <w:lang w:val="tr-TR"/>
        </w:rPr>
        <w:t>Me</w:t>
      </w:r>
      <w:r w:rsidR="008501B3">
        <w:rPr>
          <w:lang w:val="tr-TR"/>
        </w:rPr>
        <w:t>h</w:t>
      </w:r>
      <w:r>
        <w:rPr>
          <w:lang w:val="tr-TR"/>
        </w:rPr>
        <w:t>lhop</w:t>
      </w:r>
      <w:proofErr w:type="spellEnd"/>
    </w:p>
    <w:p w14:paraId="2C96E06E" w14:textId="77777777" w:rsidR="006072F5" w:rsidRDefault="006072F5" w:rsidP="006072F5">
      <w:pPr>
        <w:spacing w:line="240" w:lineRule="auto"/>
        <w:rPr>
          <w:lang w:val="tr-TR"/>
        </w:rPr>
      </w:pPr>
      <w:r>
        <w:rPr>
          <w:lang w:val="tr-TR"/>
        </w:rPr>
        <w:tab/>
      </w:r>
      <w:r>
        <w:rPr>
          <w:lang w:val="tr-TR"/>
        </w:rPr>
        <w:tab/>
        <w:t>Charlie Clark</w:t>
      </w:r>
    </w:p>
    <w:p w14:paraId="5AD857CC" w14:textId="77777777" w:rsidR="006072F5" w:rsidRDefault="006072F5" w:rsidP="006072F5">
      <w:pPr>
        <w:spacing w:line="240" w:lineRule="auto"/>
        <w:rPr>
          <w:lang w:val="tr-TR"/>
        </w:rPr>
      </w:pPr>
      <w:r>
        <w:rPr>
          <w:lang w:val="tr-TR"/>
        </w:rPr>
        <w:tab/>
      </w:r>
      <w:r>
        <w:rPr>
          <w:lang w:val="tr-TR"/>
        </w:rPr>
        <w:tab/>
        <w:t>Sara Hanhan</w:t>
      </w:r>
    </w:p>
    <w:p w14:paraId="1C785929" w14:textId="5001372F" w:rsidR="00FB5E77" w:rsidRDefault="006072F5" w:rsidP="00FB5E77">
      <w:pPr>
        <w:spacing w:line="240" w:lineRule="auto"/>
        <w:rPr>
          <w:lang w:val="tr-TR"/>
        </w:rPr>
      </w:pPr>
      <w:proofErr w:type="spellStart"/>
      <w:r>
        <w:rPr>
          <w:lang w:val="tr-TR"/>
        </w:rPr>
        <w:t>The</w:t>
      </w:r>
      <w:proofErr w:type="spellEnd"/>
      <w:r>
        <w:rPr>
          <w:lang w:val="tr-TR"/>
        </w:rPr>
        <w:t xml:space="preserve"> </w:t>
      </w:r>
      <w:proofErr w:type="spellStart"/>
      <w:r>
        <w:rPr>
          <w:lang w:val="tr-TR"/>
        </w:rPr>
        <w:t>meeting</w:t>
      </w:r>
      <w:proofErr w:type="spellEnd"/>
      <w:r>
        <w:rPr>
          <w:lang w:val="tr-TR"/>
        </w:rPr>
        <w:t xml:space="preserve"> </w:t>
      </w:r>
      <w:proofErr w:type="spellStart"/>
      <w:r>
        <w:rPr>
          <w:lang w:val="tr-TR"/>
        </w:rPr>
        <w:t>was</w:t>
      </w:r>
      <w:proofErr w:type="spellEnd"/>
      <w:r>
        <w:rPr>
          <w:lang w:val="tr-TR"/>
        </w:rPr>
        <w:t xml:space="preserve"> </w:t>
      </w:r>
      <w:proofErr w:type="spellStart"/>
      <w:r>
        <w:rPr>
          <w:lang w:val="tr-TR"/>
        </w:rPr>
        <w:t>called</w:t>
      </w:r>
      <w:proofErr w:type="spellEnd"/>
      <w:r>
        <w:rPr>
          <w:lang w:val="tr-TR"/>
        </w:rPr>
        <w:t xml:space="preserve"> </w:t>
      </w:r>
      <w:proofErr w:type="spellStart"/>
      <w:r>
        <w:rPr>
          <w:lang w:val="tr-TR"/>
        </w:rPr>
        <w:t>to</w:t>
      </w:r>
      <w:proofErr w:type="spellEnd"/>
      <w:r>
        <w:rPr>
          <w:lang w:val="tr-TR"/>
        </w:rPr>
        <w:t xml:space="preserve"> </w:t>
      </w:r>
      <w:proofErr w:type="spellStart"/>
      <w:r>
        <w:rPr>
          <w:lang w:val="tr-TR"/>
        </w:rPr>
        <w:t>order</w:t>
      </w:r>
      <w:proofErr w:type="spellEnd"/>
      <w:r>
        <w:rPr>
          <w:lang w:val="tr-TR"/>
        </w:rPr>
        <w:t xml:space="preserve">, </w:t>
      </w:r>
      <w:proofErr w:type="spellStart"/>
      <w:r>
        <w:rPr>
          <w:lang w:val="tr-TR"/>
        </w:rPr>
        <w:t>and</w:t>
      </w:r>
      <w:proofErr w:type="spellEnd"/>
      <w:r>
        <w:rPr>
          <w:lang w:val="tr-TR"/>
        </w:rPr>
        <w:t xml:space="preserve"> </w:t>
      </w:r>
      <w:proofErr w:type="spellStart"/>
      <w:r>
        <w:rPr>
          <w:lang w:val="tr-TR"/>
        </w:rPr>
        <w:t>the</w:t>
      </w:r>
      <w:proofErr w:type="spellEnd"/>
      <w:r>
        <w:rPr>
          <w:lang w:val="tr-TR"/>
        </w:rPr>
        <w:t xml:space="preserve"> </w:t>
      </w:r>
      <w:proofErr w:type="spellStart"/>
      <w:r>
        <w:rPr>
          <w:lang w:val="tr-TR"/>
        </w:rPr>
        <w:t>agenda</w:t>
      </w:r>
      <w:proofErr w:type="spellEnd"/>
      <w:r>
        <w:rPr>
          <w:lang w:val="tr-TR"/>
        </w:rPr>
        <w:t xml:space="preserve"> </w:t>
      </w:r>
      <w:proofErr w:type="spellStart"/>
      <w:r>
        <w:rPr>
          <w:lang w:val="tr-TR"/>
        </w:rPr>
        <w:t>was</w:t>
      </w:r>
      <w:proofErr w:type="spellEnd"/>
      <w:r>
        <w:rPr>
          <w:lang w:val="tr-TR"/>
        </w:rPr>
        <w:t xml:space="preserve"> </w:t>
      </w:r>
      <w:proofErr w:type="spellStart"/>
      <w:r>
        <w:rPr>
          <w:lang w:val="tr-TR"/>
        </w:rPr>
        <w:t>approved</w:t>
      </w:r>
      <w:proofErr w:type="spellEnd"/>
      <w:r>
        <w:rPr>
          <w:lang w:val="tr-TR"/>
        </w:rPr>
        <w:t xml:space="preserve"> </w:t>
      </w:r>
      <w:r w:rsidR="00FB5E77">
        <w:rPr>
          <w:lang w:val="tr-TR"/>
        </w:rPr>
        <w:t xml:space="preserve">as </w:t>
      </w:r>
      <w:proofErr w:type="spellStart"/>
      <w:r>
        <w:rPr>
          <w:lang w:val="tr-TR"/>
        </w:rPr>
        <w:t>presented</w:t>
      </w:r>
      <w:proofErr w:type="spellEnd"/>
      <w:r>
        <w:rPr>
          <w:lang w:val="tr-TR"/>
        </w:rPr>
        <w:t>.</w:t>
      </w:r>
    </w:p>
    <w:p w14:paraId="653DB301" w14:textId="77777777" w:rsidR="00FB5E77" w:rsidRDefault="00FB5E77" w:rsidP="006072F5">
      <w:pPr>
        <w:spacing w:line="240" w:lineRule="auto"/>
        <w:rPr>
          <w:lang w:val="tr-TR"/>
        </w:rPr>
      </w:pPr>
      <w:proofErr w:type="spellStart"/>
      <w:r w:rsidRPr="00FB5E77">
        <w:rPr>
          <w:b/>
          <w:bCs/>
          <w:lang w:val="tr-TR"/>
        </w:rPr>
        <w:t>Old</w:t>
      </w:r>
      <w:proofErr w:type="spellEnd"/>
      <w:r w:rsidRPr="00FB5E77">
        <w:rPr>
          <w:b/>
          <w:bCs/>
          <w:lang w:val="tr-TR"/>
        </w:rPr>
        <w:t xml:space="preserve"> Business</w:t>
      </w:r>
      <w:r>
        <w:rPr>
          <w:lang w:val="tr-TR"/>
        </w:rPr>
        <w:t>:</w:t>
      </w:r>
    </w:p>
    <w:p w14:paraId="6BFB2D5A" w14:textId="0B7A1329" w:rsidR="006072F5" w:rsidRDefault="006072F5" w:rsidP="006072F5">
      <w:pPr>
        <w:spacing w:line="240" w:lineRule="auto"/>
      </w:pPr>
      <w:r>
        <w:rPr>
          <w:lang w:val="tr-TR"/>
        </w:rPr>
        <w:t xml:space="preserve">Mike </w:t>
      </w:r>
      <w:proofErr w:type="spellStart"/>
      <w:r>
        <w:rPr>
          <w:lang w:val="tr-TR"/>
        </w:rPr>
        <w:t>reviewed</w:t>
      </w:r>
      <w:proofErr w:type="spellEnd"/>
      <w:r>
        <w:rPr>
          <w:lang w:val="tr-TR"/>
        </w:rPr>
        <w:t xml:space="preserve"> 2025 </w:t>
      </w:r>
      <w:proofErr w:type="spellStart"/>
      <w:r>
        <w:rPr>
          <w:lang w:val="tr-TR"/>
        </w:rPr>
        <w:t>activities</w:t>
      </w:r>
      <w:proofErr w:type="spellEnd"/>
      <w:r>
        <w:rPr>
          <w:lang w:val="tr-TR"/>
        </w:rPr>
        <w:t xml:space="preserve"> </w:t>
      </w:r>
      <w:proofErr w:type="spellStart"/>
      <w:r>
        <w:rPr>
          <w:lang w:val="tr-TR"/>
        </w:rPr>
        <w:t>related</w:t>
      </w:r>
      <w:proofErr w:type="spellEnd"/>
      <w:r>
        <w:rPr>
          <w:lang w:val="tr-TR"/>
        </w:rPr>
        <w:t xml:space="preserve"> </w:t>
      </w:r>
      <w:proofErr w:type="spellStart"/>
      <w:r>
        <w:rPr>
          <w:lang w:val="tr-TR"/>
        </w:rPr>
        <w:t>to</w:t>
      </w:r>
      <w:proofErr w:type="spellEnd"/>
      <w:r>
        <w:rPr>
          <w:lang w:val="tr-TR"/>
        </w:rPr>
        <w:t xml:space="preserve"> </w:t>
      </w:r>
      <w:proofErr w:type="spellStart"/>
      <w:r>
        <w:rPr>
          <w:lang w:val="tr-TR"/>
        </w:rPr>
        <w:t>water</w:t>
      </w:r>
      <w:proofErr w:type="spellEnd"/>
      <w:r>
        <w:rPr>
          <w:lang w:val="tr-TR"/>
        </w:rPr>
        <w:t xml:space="preserve"> </w:t>
      </w:r>
      <w:proofErr w:type="spellStart"/>
      <w:r>
        <w:rPr>
          <w:lang w:val="tr-TR"/>
        </w:rPr>
        <w:t>quality</w:t>
      </w:r>
      <w:proofErr w:type="spellEnd"/>
      <w:r>
        <w:rPr>
          <w:lang w:val="tr-TR"/>
        </w:rPr>
        <w:t xml:space="preserve">, </w:t>
      </w:r>
      <w:proofErr w:type="spellStart"/>
      <w:r>
        <w:rPr>
          <w:lang w:val="tr-TR"/>
        </w:rPr>
        <w:t>noting</w:t>
      </w:r>
      <w:proofErr w:type="spellEnd"/>
      <w:r>
        <w:rPr>
          <w:lang w:val="tr-TR"/>
        </w:rPr>
        <w:t xml:space="preserve"> </w:t>
      </w:r>
      <w:proofErr w:type="spellStart"/>
      <w:r>
        <w:rPr>
          <w:lang w:val="tr-TR"/>
        </w:rPr>
        <w:t>that</w:t>
      </w:r>
      <w:proofErr w:type="spellEnd"/>
      <w:r>
        <w:rPr>
          <w:lang w:val="tr-TR"/>
        </w:rPr>
        <w:t xml:space="preserve"> in </w:t>
      </w:r>
      <w:proofErr w:type="spellStart"/>
      <w:r>
        <w:rPr>
          <w:lang w:val="tr-TR"/>
        </w:rPr>
        <w:t>August</w:t>
      </w:r>
      <w:proofErr w:type="spellEnd"/>
      <w:r w:rsidR="00FB5E77">
        <w:rPr>
          <w:lang w:val="tr-TR"/>
        </w:rPr>
        <w:t xml:space="preserve"> </w:t>
      </w:r>
      <w:proofErr w:type="spellStart"/>
      <w:r w:rsidR="00FB5E77">
        <w:rPr>
          <w:lang w:val="tr-TR"/>
        </w:rPr>
        <w:t>the</w:t>
      </w:r>
      <w:proofErr w:type="spellEnd"/>
      <w:r w:rsidR="00FB5E77">
        <w:rPr>
          <w:lang w:val="tr-TR"/>
        </w:rPr>
        <w:t xml:space="preserve"> DNR </w:t>
      </w:r>
      <w:proofErr w:type="spellStart"/>
      <w:r w:rsidR="00FB5E77">
        <w:rPr>
          <w:lang w:val="tr-TR"/>
        </w:rPr>
        <w:t>found</w:t>
      </w:r>
      <w:proofErr w:type="spellEnd"/>
      <w:r w:rsidR="00FB5E77">
        <w:rPr>
          <w:lang w:val="tr-TR"/>
        </w:rPr>
        <w:t xml:space="preserve"> </w:t>
      </w:r>
      <w:proofErr w:type="spellStart"/>
      <w:r w:rsidR="00FB5E77">
        <w:rPr>
          <w:lang w:val="tr-TR"/>
        </w:rPr>
        <w:t>curly</w:t>
      </w:r>
      <w:proofErr w:type="spellEnd"/>
      <w:r w:rsidR="00FB5E77">
        <w:rPr>
          <w:lang w:val="tr-TR"/>
        </w:rPr>
        <w:t xml:space="preserve"> </w:t>
      </w:r>
      <w:proofErr w:type="spellStart"/>
      <w:r w:rsidR="00FB5E77">
        <w:rPr>
          <w:lang w:val="tr-TR"/>
        </w:rPr>
        <w:t>leaf</w:t>
      </w:r>
      <w:proofErr w:type="spellEnd"/>
      <w:r w:rsidR="00FB5E77">
        <w:rPr>
          <w:lang w:val="tr-TR"/>
        </w:rPr>
        <w:t xml:space="preserve"> </w:t>
      </w:r>
      <w:proofErr w:type="spellStart"/>
      <w:r w:rsidR="00FB5E77">
        <w:rPr>
          <w:lang w:val="tr-TR"/>
        </w:rPr>
        <w:t>pond</w:t>
      </w:r>
      <w:proofErr w:type="spellEnd"/>
      <w:r w:rsidR="00FB5E77">
        <w:rPr>
          <w:lang w:val="tr-TR"/>
        </w:rPr>
        <w:t xml:space="preserve"> </w:t>
      </w:r>
      <w:proofErr w:type="spellStart"/>
      <w:r w:rsidR="00FB5E77">
        <w:rPr>
          <w:lang w:val="tr-TR"/>
        </w:rPr>
        <w:t>weed</w:t>
      </w:r>
      <w:proofErr w:type="spellEnd"/>
      <w:r w:rsidR="00FB5E77">
        <w:rPr>
          <w:lang w:val="tr-TR"/>
        </w:rPr>
        <w:t xml:space="preserve"> in </w:t>
      </w:r>
      <w:proofErr w:type="spellStart"/>
      <w:r w:rsidR="00FB5E77">
        <w:rPr>
          <w:lang w:val="tr-TR"/>
        </w:rPr>
        <w:t>the</w:t>
      </w:r>
      <w:proofErr w:type="spellEnd"/>
      <w:r w:rsidR="00FB5E77">
        <w:rPr>
          <w:lang w:val="tr-TR"/>
        </w:rPr>
        <w:t xml:space="preserve"> lake, </w:t>
      </w:r>
      <w:proofErr w:type="spellStart"/>
      <w:r w:rsidR="00FB5E77">
        <w:rPr>
          <w:lang w:val="tr-TR"/>
        </w:rPr>
        <w:t>and</w:t>
      </w:r>
      <w:proofErr w:type="spellEnd"/>
      <w:r w:rsidR="00FB5E77">
        <w:rPr>
          <w:lang w:val="tr-TR"/>
        </w:rPr>
        <w:t xml:space="preserve"> HC Cola </w:t>
      </w:r>
      <w:proofErr w:type="spellStart"/>
      <w:r w:rsidR="00FB5E77">
        <w:rPr>
          <w:lang w:val="tr-TR"/>
        </w:rPr>
        <w:t>found</w:t>
      </w:r>
      <w:proofErr w:type="spellEnd"/>
      <w:r w:rsidR="00FB5E77">
        <w:rPr>
          <w:lang w:val="tr-TR"/>
        </w:rPr>
        <w:t xml:space="preserve"> </w:t>
      </w:r>
      <w:proofErr w:type="spellStart"/>
      <w:r w:rsidR="00FB5E77">
        <w:rPr>
          <w:lang w:val="tr-TR"/>
        </w:rPr>
        <w:t>starry</w:t>
      </w:r>
      <w:proofErr w:type="spellEnd"/>
      <w:r w:rsidR="00FB5E77">
        <w:rPr>
          <w:lang w:val="tr-TR"/>
        </w:rPr>
        <w:t xml:space="preserve"> </w:t>
      </w:r>
      <w:proofErr w:type="spellStart"/>
      <w:r w:rsidR="00FB5E77">
        <w:rPr>
          <w:lang w:val="tr-TR"/>
        </w:rPr>
        <w:t>stonewort</w:t>
      </w:r>
      <w:proofErr w:type="spellEnd"/>
      <w:r w:rsidR="00FB5E77">
        <w:rPr>
          <w:lang w:val="tr-TR"/>
        </w:rPr>
        <w:t xml:space="preserve">.  Steve Henry </w:t>
      </w:r>
      <w:proofErr w:type="spellStart"/>
      <w:r w:rsidR="00FB5E77">
        <w:rPr>
          <w:lang w:val="tr-TR"/>
        </w:rPr>
        <w:t>then</w:t>
      </w:r>
      <w:proofErr w:type="spellEnd"/>
      <w:r w:rsidR="00FB5E77">
        <w:rPr>
          <w:lang w:val="tr-TR"/>
        </w:rPr>
        <w:t xml:space="preserve"> </w:t>
      </w:r>
      <w:proofErr w:type="spellStart"/>
      <w:r w:rsidR="00FB5E77">
        <w:rPr>
          <w:lang w:val="tr-TR"/>
        </w:rPr>
        <w:t>did</w:t>
      </w:r>
      <w:proofErr w:type="spellEnd"/>
      <w:r w:rsidR="00FB5E77">
        <w:rPr>
          <w:lang w:val="tr-TR"/>
        </w:rPr>
        <w:t xml:space="preserve"> a </w:t>
      </w:r>
      <w:proofErr w:type="spellStart"/>
      <w:r w:rsidR="00FB5E77">
        <w:rPr>
          <w:lang w:val="tr-TR"/>
        </w:rPr>
        <w:t>dilineation</w:t>
      </w:r>
      <w:proofErr w:type="spellEnd"/>
      <w:r w:rsidR="00FB5E77">
        <w:rPr>
          <w:lang w:val="tr-TR"/>
        </w:rPr>
        <w:t xml:space="preserve"> </w:t>
      </w:r>
      <w:proofErr w:type="spellStart"/>
      <w:r w:rsidR="00FB5E77">
        <w:rPr>
          <w:lang w:val="tr-TR"/>
        </w:rPr>
        <w:t>study</w:t>
      </w:r>
      <w:proofErr w:type="spellEnd"/>
      <w:r w:rsidR="00FB5E77">
        <w:rPr>
          <w:lang w:val="tr-TR"/>
        </w:rPr>
        <w:t xml:space="preserve"> </w:t>
      </w:r>
      <w:r w:rsidR="00FB5E77">
        <w:t xml:space="preserve">and found that the starry stonewort was contained in an area around the boat landing.  A diver was hired to pull out the starry stonewort, and Mike and Greg then treated the area in </w:t>
      </w:r>
      <w:proofErr w:type="spellStart"/>
      <w:r w:rsidR="00FB5E77">
        <w:t>comine</w:t>
      </w:r>
      <w:proofErr w:type="spellEnd"/>
      <w:r w:rsidR="00FB5E77">
        <w:t xml:space="preserve"> descend(?)</w:t>
      </w:r>
    </w:p>
    <w:p w14:paraId="69327FB8" w14:textId="54D34537" w:rsidR="00FB5E77" w:rsidRDefault="008C3D3D" w:rsidP="006072F5">
      <w:pPr>
        <w:spacing w:line="240" w:lineRule="auto"/>
      </w:pPr>
      <w:r>
        <w:t xml:space="preserve">A CD3 boat cleaning station was granted to the association through the Laporte City Council.  It was set up by the public access ramp until a neighbor complained about potential noise, at which time the city moved it near the post office.  Once it is attached to Wi-fi, we will have use of it free for one year.  Discussion followed.  A question was asked about whether there is a place closer to the ramp which could be used for placement.  If it were place on the opposite side of the ramp sight, tree removal would be necessary, as it operates on solar power.  The county would need to be approached for such a move. If it remains where it is, it was suggested that a sign at the landing should indicate where it’s located.  </w:t>
      </w:r>
    </w:p>
    <w:p w14:paraId="2C2306BA" w14:textId="30DF39A4" w:rsidR="008C3D3D" w:rsidRDefault="008C3D3D" w:rsidP="006072F5">
      <w:pPr>
        <w:spacing w:line="240" w:lineRule="auto"/>
        <w:rPr>
          <w:b/>
          <w:bCs/>
        </w:rPr>
      </w:pPr>
      <w:r>
        <w:rPr>
          <w:b/>
          <w:bCs/>
        </w:rPr>
        <w:t>Financial Status:</w:t>
      </w:r>
    </w:p>
    <w:p w14:paraId="361FF85E" w14:textId="639AA1FE" w:rsidR="008C3D3D" w:rsidRDefault="008C3D3D" w:rsidP="006072F5">
      <w:pPr>
        <w:spacing w:line="240" w:lineRule="auto"/>
      </w:pPr>
      <w:r>
        <w:t xml:space="preserve">Greg reported that we have $3874.68 in our checking account.   We typically spend about $1000 annually for </w:t>
      </w:r>
      <w:r w:rsidR="00371BC1">
        <w:t xml:space="preserve">regular </w:t>
      </w:r>
      <w:r>
        <w:t>operating expenses</w:t>
      </w:r>
      <w:r w:rsidR="00371BC1">
        <w:t xml:space="preserve">, and so should include that amount in our budget. </w:t>
      </w:r>
    </w:p>
    <w:p w14:paraId="0CE1380A" w14:textId="585EA12F" w:rsidR="00371BC1" w:rsidRDefault="00371BC1" w:rsidP="006072F5">
      <w:pPr>
        <w:spacing w:line="240" w:lineRule="auto"/>
        <w:rPr>
          <w:b/>
          <w:bCs/>
        </w:rPr>
      </w:pPr>
      <w:r>
        <w:rPr>
          <w:b/>
          <w:bCs/>
        </w:rPr>
        <w:t xml:space="preserve">Expenditures related to AIS to date:  </w:t>
      </w:r>
    </w:p>
    <w:p w14:paraId="44E68E9C" w14:textId="59816DAD" w:rsidR="00371BC1" w:rsidRDefault="00371BC1" w:rsidP="006072F5">
      <w:pPr>
        <w:spacing w:line="240" w:lineRule="auto"/>
      </w:pPr>
      <w:r>
        <w:t>Expenditures for AIS mitigation activities have been paid in full to date.</w:t>
      </w:r>
    </w:p>
    <w:p w14:paraId="65619EF0" w14:textId="5AFE85C0" w:rsidR="00371BC1" w:rsidRDefault="00371BC1" w:rsidP="006072F5">
      <w:pPr>
        <w:spacing w:line="240" w:lineRule="auto"/>
        <w:rPr>
          <w:b/>
          <w:bCs/>
        </w:rPr>
      </w:pPr>
      <w:r>
        <w:rPr>
          <w:b/>
          <w:bCs/>
        </w:rPr>
        <w:t>Grant Funding and Budget Forecast:</w:t>
      </w:r>
    </w:p>
    <w:p w14:paraId="692B0A75" w14:textId="33D03719" w:rsidR="00371BC1" w:rsidRDefault="00371BC1" w:rsidP="006072F5">
      <w:pPr>
        <w:spacing w:line="240" w:lineRule="auto"/>
      </w:pPr>
      <w:r>
        <w:t xml:space="preserve">We have won a $900.00 grant from COLA for another delineation study which </w:t>
      </w:r>
      <w:r w:rsidRPr="00371BC1">
        <w:rPr>
          <w:u w:val="single"/>
        </w:rPr>
        <w:t>requires a match</w:t>
      </w:r>
      <w:r>
        <w:t xml:space="preserve">. Still another delineation study for starry stonewort may be required.  It is not known whether we can combine the study to include both starry stonewort and </w:t>
      </w:r>
      <w:r w:rsidR="007E6905">
        <w:t xml:space="preserve">curly leaf pond weed.  We will need to arrange for the starry stonewort to be pulled out by a diver twice a year.  We need to budget $5000 for the diver, $2000 </w:t>
      </w:r>
      <w:proofErr w:type="gramStart"/>
      <w:r w:rsidR="007E6905">
        <w:t>for ???</w:t>
      </w:r>
      <w:proofErr w:type="gramEnd"/>
      <w:r w:rsidR="007E6905">
        <w:t xml:space="preserve">  and $950 for </w:t>
      </w:r>
      <w:proofErr w:type="gramStart"/>
      <w:r w:rsidR="007E6905">
        <w:t>delineation,  We</w:t>
      </w:r>
      <w:proofErr w:type="gramEnd"/>
      <w:r w:rsidR="007E6905">
        <w:t xml:space="preserve"> have applied for a state grant and hope to hear whether we’ve been granted any money by the end of the month.  We were told that only 20% of applicants receive money.  </w:t>
      </w:r>
      <w:proofErr w:type="gramStart"/>
      <w:r w:rsidR="007E6905">
        <w:t>However</w:t>
      </w:r>
      <w:proofErr w:type="gramEnd"/>
      <w:r w:rsidR="007E6905">
        <w:t xml:space="preserve"> </w:t>
      </w:r>
      <w:r w:rsidR="007E6905">
        <w:lastRenderedPageBreak/>
        <w:t xml:space="preserve">because we are applying for the first time and have already identified starry stonewort, our chances may have some advantages.  </w:t>
      </w:r>
      <w:r w:rsidR="0073593C">
        <w:t xml:space="preserve">If funding comes from the state, we will need a licensed person to apply the chemicals that were applied this year by Mike and Greg.  </w:t>
      </w:r>
    </w:p>
    <w:p w14:paraId="612CEDCB" w14:textId="276ECE1C" w:rsidR="007E6905" w:rsidRDefault="007E6905" w:rsidP="006072F5">
      <w:pPr>
        <w:spacing w:line="240" w:lineRule="auto"/>
      </w:pPr>
      <w:r>
        <w:t xml:space="preserve">Other sources of money include dues ($2225 this year); additional donations – 3 large ones – following a letter asking for help with AIS expenses ($5568); </w:t>
      </w:r>
      <w:r w:rsidR="0073593C">
        <w:t xml:space="preserve">donation from ice racers ($2000) which we can use for the diver and for delineation; donation from Lakeport township ($1000) and Hart Lake Township ($1260?).  We will not receive a dollar donation from the city this year; its donation is the CD3 cleaning station.  We also received $50 from clothing sales.  </w:t>
      </w:r>
    </w:p>
    <w:p w14:paraId="1297BDC9" w14:textId="4C510B00" w:rsidR="003718B2" w:rsidRDefault="003718B2" w:rsidP="006072F5">
      <w:pPr>
        <w:spacing w:line="240" w:lineRule="auto"/>
      </w:pPr>
      <w:r>
        <w:t xml:space="preserve">There was a discussion about what dues should be.  Should they be increased to $50, or remain the same, but have a </w:t>
      </w:r>
      <w:proofErr w:type="gramStart"/>
      <w:r>
        <w:t>fund raising</w:t>
      </w:r>
      <w:proofErr w:type="gramEnd"/>
      <w:r>
        <w:t xml:space="preserve"> campaign of some kind.  It was suggested that this be reconsidered once we know what the results of the grant application are.  </w:t>
      </w:r>
    </w:p>
    <w:p w14:paraId="364EC418" w14:textId="28E54436" w:rsidR="0073593C" w:rsidRDefault="0073593C" w:rsidP="006072F5">
      <w:pPr>
        <w:spacing w:line="240" w:lineRule="auto"/>
        <w:rPr>
          <w:b/>
          <w:bCs/>
        </w:rPr>
      </w:pPr>
      <w:r>
        <w:rPr>
          <w:b/>
          <w:bCs/>
        </w:rPr>
        <w:t>AIS Inspector Funding:</w:t>
      </w:r>
    </w:p>
    <w:p w14:paraId="258E8F85" w14:textId="640320DF" w:rsidR="0073593C" w:rsidRDefault="0073593C" w:rsidP="006072F5">
      <w:pPr>
        <w:spacing w:line="240" w:lineRule="auto"/>
      </w:pPr>
      <w:r>
        <w:t>543 hours of inspector were funded this year, down from 600 in 2024.  460 of the 543 hours were funded by the county</w:t>
      </w:r>
      <w:r w:rsidR="003718B2">
        <w:t xml:space="preserve"> and 83 by the townships.  (???) There was a brief discussion about whether so many inspector hours were required, since we now have identified both starry stonewort and curly leaf pond weed.  </w:t>
      </w:r>
    </w:p>
    <w:p w14:paraId="79723179" w14:textId="78940147" w:rsidR="003718B2" w:rsidRDefault="003718B2" w:rsidP="006072F5">
      <w:pPr>
        <w:spacing w:line="240" w:lineRule="auto"/>
        <w:rPr>
          <w:b/>
          <w:bCs/>
        </w:rPr>
      </w:pPr>
      <w:r>
        <w:rPr>
          <w:b/>
          <w:bCs/>
        </w:rPr>
        <w:t>Other Discussion:</w:t>
      </w:r>
    </w:p>
    <w:p w14:paraId="21E7E207" w14:textId="624361C5" w:rsidR="003718B2" w:rsidRDefault="003718B2" w:rsidP="006072F5">
      <w:pPr>
        <w:spacing w:line="240" w:lineRule="auto"/>
      </w:pPr>
      <w:r>
        <w:t xml:space="preserve">There was a brief discussion of how much water testing is optimal.  We need to learn more about the results of the water testing we have been doing (and paying for) </w:t>
      </w:r>
      <w:proofErr w:type="gramStart"/>
      <w:r w:rsidR="00D47C07">
        <w:t>a number of</w:t>
      </w:r>
      <w:proofErr w:type="gramEnd"/>
      <w:r w:rsidR="00D47C07">
        <w:t xml:space="preserve"> years now</w:t>
      </w:r>
      <w:r>
        <w:t>.  Greg said that he would check with Darrel or Sharon about this</w:t>
      </w:r>
      <w:r w:rsidR="00D47C07">
        <w:t>.</w:t>
      </w:r>
    </w:p>
    <w:p w14:paraId="1673A397" w14:textId="4D125E06" w:rsidR="00D47C07" w:rsidRDefault="00D47C07" w:rsidP="006072F5">
      <w:pPr>
        <w:spacing w:line="240" w:lineRule="auto"/>
      </w:pPr>
      <w:r>
        <w:t xml:space="preserve">Some funding opportunities may be contingent on our tax status.  We presently are a 501.4C organization, a status which needs to be renewed annually.  Charlie (?) said he would talk to a GLA member who is a CPA about this.  </w:t>
      </w:r>
    </w:p>
    <w:p w14:paraId="31A85999" w14:textId="2B48EF41" w:rsidR="00D47C07" w:rsidRDefault="00D47C07" w:rsidP="006072F5">
      <w:pPr>
        <w:spacing w:line="240" w:lineRule="auto"/>
      </w:pPr>
      <w:r>
        <w:t xml:space="preserve">Some else???  Suggested that we speak with Maggie O-Connor who is treasurer for the Ice Racers </w:t>
      </w:r>
      <w:proofErr w:type="gramStart"/>
      <w:r>
        <w:t>and  see</w:t>
      </w:r>
      <w:proofErr w:type="gramEnd"/>
      <w:r>
        <w:t xml:space="preserve"> about the possibility of using pull tabs for fund </w:t>
      </w:r>
      <w:proofErr w:type="gramStart"/>
      <w:r>
        <w:t>raising .</w:t>
      </w:r>
      <w:proofErr w:type="gramEnd"/>
    </w:p>
    <w:p w14:paraId="4F931862" w14:textId="1BE4EE1E" w:rsidR="00D47C07" w:rsidRPr="00D47C07" w:rsidRDefault="00D47C07" w:rsidP="006072F5">
      <w:pPr>
        <w:spacing w:line="240" w:lineRule="auto"/>
        <w:rPr>
          <w:b/>
          <w:bCs/>
        </w:rPr>
      </w:pPr>
      <w:r>
        <w:rPr>
          <w:b/>
          <w:bCs/>
        </w:rPr>
        <w:t xml:space="preserve">The meeting was adjourned at 5:00.  </w:t>
      </w:r>
    </w:p>
    <w:p w14:paraId="381FDF94" w14:textId="77777777" w:rsidR="00D47C07" w:rsidRPr="003718B2" w:rsidRDefault="00D47C07" w:rsidP="006072F5">
      <w:pPr>
        <w:spacing w:line="240" w:lineRule="auto"/>
      </w:pPr>
    </w:p>
    <w:p w14:paraId="406DB3D8" w14:textId="77777777" w:rsidR="006072F5" w:rsidRPr="006072F5" w:rsidRDefault="006072F5">
      <w:pPr>
        <w:spacing w:line="240" w:lineRule="auto"/>
        <w:rPr>
          <w:lang w:val="tr-TR"/>
        </w:rPr>
      </w:pPr>
    </w:p>
    <w:sectPr w:rsidR="006072F5" w:rsidRPr="00607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F5"/>
    <w:rsid w:val="003718B2"/>
    <w:rsid w:val="00371BC1"/>
    <w:rsid w:val="004E3338"/>
    <w:rsid w:val="006072F5"/>
    <w:rsid w:val="0073593C"/>
    <w:rsid w:val="007E6905"/>
    <w:rsid w:val="008501B3"/>
    <w:rsid w:val="008C3D3D"/>
    <w:rsid w:val="00A67139"/>
    <w:rsid w:val="00B53745"/>
    <w:rsid w:val="00D47C07"/>
    <w:rsid w:val="00D54846"/>
    <w:rsid w:val="00EC4240"/>
    <w:rsid w:val="00FB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95CA"/>
  <w15:chartTrackingRefBased/>
  <w15:docId w15:val="{B23A7A8C-4E67-8442-86F2-3E7D65B9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2F5"/>
    <w:rPr>
      <w:rFonts w:eastAsiaTheme="majorEastAsia" w:cstheme="majorBidi"/>
      <w:color w:val="272727" w:themeColor="text1" w:themeTint="D8"/>
    </w:rPr>
  </w:style>
  <w:style w:type="paragraph" w:styleId="Title">
    <w:name w:val="Title"/>
    <w:basedOn w:val="Normal"/>
    <w:next w:val="Normal"/>
    <w:link w:val="TitleChar"/>
    <w:uiPriority w:val="10"/>
    <w:qFormat/>
    <w:rsid w:val="00607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2F5"/>
    <w:pPr>
      <w:spacing w:before="160"/>
      <w:jc w:val="center"/>
    </w:pPr>
    <w:rPr>
      <w:i/>
      <w:iCs/>
      <w:color w:val="404040" w:themeColor="text1" w:themeTint="BF"/>
    </w:rPr>
  </w:style>
  <w:style w:type="character" w:customStyle="1" w:styleId="QuoteChar">
    <w:name w:val="Quote Char"/>
    <w:basedOn w:val="DefaultParagraphFont"/>
    <w:link w:val="Quote"/>
    <w:uiPriority w:val="29"/>
    <w:rsid w:val="006072F5"/>
    <w:rPr>
      <w:i/>
      <w:iCs/>
      <w:color w:val="404040" w:themeColor="text1" w:themeTint="BF"/>
    </w:rPr>
  </w:style>
  <w:style w:type="paragraph" w:styleId="ListParagraph">
    <w:name w:val="List Paragraph"/>
    <w:basedOn w:val="Normal"/>
    <w:uiPriority w:val="34"/>
    <w:qFormat/>
    <w:rsid w:val="006072F5"/>
    <w:pPr>
      <w:ind w:left="720"/>
      <w:contextualSpacing/>
    </w:pPr>
  </w:style>
  <w:style w:type="character" w:styleId="IntenseEmphasis">
    <w:name w:val="Intense Emphasis"/>
    <w:basedOn w:val="DefaultParagraphFont"/>
    <w:uiPriority w:val="21"/>
    <w:qFormat/>
    <w:rsid w:val="006072F5"/>
    <w:rPr>
      <w:i/>
      <w:iCs/>
      <w:color w:val="0F4761" w:themeColor="accent1" w:themeShade="BF"/>
    </w:rPr>
  </w:style>
  <w:style w:type="paragraph" w:styleId="IntenseQuote">
    <w:name w:val="Intense Quote"/>
    <w:basedOn w:val="Normal"/>
    <w:next w:val="Normal"/>
    <w:link w:val="IntenseQuoteChar"/>
    <w:uiPriority w:val="30"/>
    <w:qFormat/>
    <w:rsid w:val="00607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2F5"/>
    <w:rPr>
      <w:i/>
      <w:iCs/>
      <w:color w:val="0F4761" w:themeColor="accent1" w:themeShade="BF"/>
    </w:rPr>
  </w:style>
  <w:style w:type="character" w:styleId="IntenseReference">
    <w:name w:val="Intense Reference"/>
    <w:basedOn w:val="DefaultParagraphFont"/>
    <w:uiPriority w:val="32"/>
    <w:qFormat/>
    <w:rsid w:val="006072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E2983-50E7-B84C-A9AD-9828CDC0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764</Words>
  <Characters>3573</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Hanhan</dc:creator>
  <cp:keywords/>
  <dc:description/>
  <cp:lastModifiedBy>Sara Hanhan</cp:lastModifiedBy>
  <cp:revision>2</cp:revision>
  <dcterms:created xsi:type="dcterms:W3CDTF">2026-01-08T03:32:00Z</dcterms:created>
  <dcterms:modified xsi:type="dcterms:W3CDTF">2026-01-11T16:55:00Z</dcterms:modified>
</cp:coreProperties>
</file>